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</w:tblGrid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ABEL ALEJANDRO MACHUCA CORTES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ALVARO OROZCO GONZALEZ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LUISA PEREZ REYNAGA</w:t>
            </w:r>
          </w:p>
        </w:tc>
        <w:bookmarkStart w:id="0" w:name="_GoBack"/>
        <w:bookmarkEnd w:id="0"/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BEATRIZ COVARRUBIAS CORTES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BENJAMIN TRIL RODRIGUEZ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CATALINA FLORES GONZALEZ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CRISTIAN FERNANDO MARTINEZ RAMIREZ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CRISTOBAL ANTONIO MEZA GARCIA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FAUSTINO MARCIAL RODRIGUEZ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MANUEL LOZANO RUIZ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GRISELDA UREÑA GONZALEZ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GUILLERMO SILVESTRE MERCADO AVALOS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HERLINDA GONZALEZ CORTES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J. JESUS CORTES HERNANDEZ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 ORTIZ JIMENEZ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JOEL MARQUEZ LEON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FLORES BARRAGAN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SANCHEZ RUIZ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PEDRO TRIL RODRIGUEZ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RAMON RODRIGUEZ GARCIA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LORENA TRINIDAD PULIDO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 ELENA CASTILLO PEREZ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 ELENA RUIZ ESPINOZA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 DEL RAYO LLAMAS BENAVIDES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 GUADALUPE ESPINOZA RUIZ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AGUILAR LEAL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DALIA GARCIA OROZCO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ESTER AGUILAR OJEDA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GUADALUPE VELAZCO RUIZ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MARIBEL MARTINA RUIZ FLORES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MARTA PATRICIA DE LA CRUZ HINOJOSA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CANTOR VAZQUEZ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LYDIA SANABRIA CORTES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LILIANA SEDANO MUNDO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PETRA NERI LOPEZ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RAMON CORTES GODINEZ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RAQUEL FLORES PRECIADO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RITO CAÑEDO ESPINOZA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ROSARIO ADRIANA OROZCO GONZALEZ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SALVADOR GARCIA SALVADOR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SILVIA JIMENEZ FLORES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TERESA ISLAS CRUZ</w:t>
            </w:r>
          </w:p>
        </w:tc>
      </w:tr>
      <w:tr w:rsidR="008C6D01" w:rsidRPr="008C6D01" w:rsidTr="008C6D0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D01" w:rsidRPr="008C6D01" w:rsidRDefault="008C6D01" w:rsidP="008C6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C6D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VERONICA MARCELA RAMIREZ CORTES</w:t>
            </w:r>
          </w:p>
        </w:tc>
      </w:tr>
    </w:tbl>
    <w:p w:rsidR="00BE7812" w:rsidRDefault="00D646DA"/>
    <w:sectPr w:rsidR="00BE78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DA" w:rsidRDefault="00D646DA" w:rsidP="008C6D01">
      <w:pPr>
        <w:spacing w:after="0" w:line="240" w:lineRule="auto"/>
      </w:pPr>
      <w:r>
        <w:separator/>
      </w:r>
    </w:p>
  </w:endnote>
  <w:endnote w:type="continuationSeparator" w:id="0">
    <w:p w:rsidR="00D646DA" w:rsidRDefault="00D646DA" w:rsidP="008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DA" w:rsidRDefault="00D646DA" w:rsidP="008C6D01">
      <w:pPr>
        <w:spacing w:after="0" w:line="240" w:lineRule="auto"/>
      </w:pPr>
      <w:r>
        <w:separator/>
      </w:r>
    </w:p>
  </w:footnote>
  <w:footnote w:type="continuationSeparator" w:id="0">
    <w:p w:rsidR="00D646DA" w:rsidRDefault="00D646DA" w:rsidP="008C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01" w:rsidRPr="008C6D01" w:rsidRDefault="008C6D01" w:rsidP="008C6D01">
    <w:pPr>
      <w:pStyle w:val="Encabezado"/>
      <w:jc w:val="center"/>
      <w:rPr>
        <w:rFonts w:ascii="Algerian" w:hAnsi="Algerian"/>
      </w:rPr>
    </w:pPr>
    <w:r w:rsidRPr="008C6D01">
      <w:rPr>
        <w:rFonts w:ascii="Algerian" w:hAnsi="Algerian"/>
      </w:rPr>
      <w:t>Beneficiarios de reactiva a municipios Techaluta de Montenegro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01"/>
    <w:rsid w:val="003278BB"/>
    <w:rsid w:val="008C6D01"/>
    <w:rsid w:val="00BE50DB"/>
    <w:rsid w:val="00D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83BA3"/>
  <w15:chartTrackingRefBased/>
  <w15:docId w15:val="{A051E4D5-5788-444F-8AFC-E85940D7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D01"/>
  </w:style>
  <w:style w:type="paragraph" w:styleId="Piedepgina">
    <w:name w:val="footer"/>
    <w:basedOn w:val="Normal"/>
    <w:link w:val="PiedepginaCar"/>
    <w:uiPriority w:val="99"/>
    <w:unhideWhenUsed/>
    <w:rsid w:val="008C6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Techaluta de Montenegro</dc:creator>
  <cp:keywords/>
  <dc:description/>
  <cp:lastModifiedBy>Ayuntamiento Techaluta de Montenegro</cp:lastModifiedBy>
  <cp:revision>1</cp:revision>
  <dcterms:created xsi:type="dcterms:W3CDTF">2022-03-30T22:46:00Z</dcterms:created>
  <dcterms:modified xsi:type="dcterms:W3CDTF">2022-03-30T22:51:00Z</dcterms:modified>
</cp:coreProperties>
</file>